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63" w:rsidRPr="004E784C" w:rsidRDefault="00B31A63" w:rsidP="00B31A63">
      <w:pPr>
        <w:jc w:val="center"/>
        <w:rPr>
          <w:b/>
          <w:bCs/>
        </w:rPr>
      </w:pPr>
      <w:r w:rsidRPr="004E784C">
        <w:rPr>
          <w:b/>
          <w:bCs/>
        </w:rPr>
        <w:t>ДОГОВОР</w:t>
      </w:r>
      <w:r>
        <w:rPr>
          <w:b/>
          <w:bCs/>
        </w:rPr>
        <w:t xml:space="preserve"> № </w:t>
      </w:r>
      <w:r>
        <w:rPr>
          <w:bCs/>
          <w:u w:val="single"/>
        </w:rPr>
        <w:t>03/3110</w:t>
      </w:r>
      <w:r w:rsidRPr="001C7CC8">
        <w:rPr>
          <w:bCs/>
          <w:u w:val="single"/>
        </w:rPr>
        <w:t>16</w:t>
      </w:r>
    </w:p>
    <w:p w:rsidR="00B31A63" w:rsidRPr="004E784C" w:rsidRDefault="00B31A63" w:rsidP="00B31A63">
      <w:pPr>
        <w:jc w:val="center"/>
        <w:rPr>
          <w:b/>
          <w:bCs/>
        </w:rPr>
      </w:pPr>
      <w:r w:rsidRPr="004E784C">
        <w:rPr>
          <w:b/>
          <w:bCs/>
        </w:rPr>
        <w:t>на оказание услуг по участию в конференции</w:t>
      </w:r>
    </w:p>
    <w:p w:rsidR="00B31A63" w:rsidRDefault="00B31A63" w:rsidP="00B31A63"/>
    <w:p w:rsidR="00B31A63" w:rsidRDefault="00B31A63" w:rsidP="00B31A63">
      <w:r>
        <w:t>г. Черноголовка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 октября 2016 г.</w:t>
      </w:r>
    </w:p>
    <w:p w:rsidR="00B31A63" w:rsidRDefault="00B31A63" w:rsidP="00B31A63"/>
    <w:p w:rsidR="00B31A63" w:rsidRDefault="00B31A63" w:rsidP="00B31A63">
      <w:pPr>
        <w:tabs>
          <w:tab w:val="left" w:pos="3240"/>
        </w:tabs>
        <w:jc w:val="both"/>
      </w:pPr>
      <w:r>
        <w:t xml:space="preserve">Федеральное бюджетное учреждение науки Институт структурной макрокинетики и проблем материаловедения Российской академии наук (ИСМАН), именуемое в дальнейшем «Исполнитель», в лице директора Михаила Ивановича </w:t>
      </w:r>
      <w:proofErr w:type="spellStart"/>
      <w:r>
        <w:t>Алымова</w:t>
      </w:r>
      <w:proofErr w:type="spellEnd"/>
      <w:r>
        <w:t>, действующего на основании Устава, с одной стороны, и</w:t>
      </w:r>
      <w:r w:rsidR="00FB18F4" w:rsidRPr="00FB18F4">
        <w:t>_______________________________</w:t>
      </w:r>
      <w:r>
        <w:t>, именуемое в дальнейшем «Заказчик», в лице _______, действующего на основании _____, с другой стороны, заключили настоящий Договор о нижеследующем.</w:t>
      </w:r>
    </w:p>
    <w:p w:rsidR="00B31A63" w:rsidRDefault="00B31A63" w:rsidP="00B31A63"/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31A63" w:rsidRDefault="00B31A63" w:rsidP="00B31A63">
      <w:pPr>
        <w:numPr>
          <w:ilvl w:val="1"/>
          <w:numId w:val="1"/>
        </w:numPr>
        <w:jc w:val="both"/>
      </w:pPr>
      <w:r w:rsidRPr="00473CFF">
        <w:rPr>
          <w:b/>
          <w:bCs/>
        </w:rPr>
        <w:t>Исполнитель</w:t>
      </w:r>
      <w:r>
        <w:t xml:space="preserve"> принимает на себя обязательства по организации и проведению международной конференции «Неизотермические явления и процессы: от теории теплового взрыва к структурной макрокинетике» с 28 ноября по 30 ноября 2016 г. (далее – Конференция) и обеспечивает участие представителя </w:t>
      </w:r>
      <w:r w:rsidRPr="00473CFF">
        <w:rPr>
          <w:b/>
          <w:bCs/>
        </w:rPr>
        <w:t>Заказчика</w:t>
      </w:r>
      <w:r>
        <w:t xml:space="preserve"> в работе Конференции (далее – Услуги), а </w:t>
      </w:r>
      <w:r w:rsidRPr="00AD51FF">
        <w:rPr>
          <w:b/>
          <w:bCs/>
        </w:rPr>
        <w:t>Заказчик</w:t>
      </w:r>
      <w:r>
        <w:t xml:space="preserve"> обязуется оплатить Услуги. </w:t>
      </w:r>
    </w:p>
    <w:p w:rsidR="00B31A63" w:rsidRDefault="00B31A63" w:rsidP="00B31A63">
      <w:pPr>
        <w:numPr>
          <w:ilvl w:val="1"/>
          <w:numId w:val="1"/>
        </w:numPr>
        <w:jc w:val="both"/>
      </w:pPr>
      <w:r w:rsidRPr="00AD51FF">
        <w:rPr>
          <w:b/>
          <w:bCs/>
        </w:rPr>
        <w:t>Заказчик</w:t>
      </w:r>
      <w:r>
        <w:t xml:space="preserve"> направляет представителя  Еремина Антона Владимировича для участия в работе Конференции.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Срок оказания услуг по настоящему Договору – с 28 по 30 ноября 2016 года.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 xml:space="preserve">Место оказания услуг: Россия, г. Черноголовка, ул. Академика </w:t>
      </w:r>
      <w:proofErr w:type="spellStart"/>
      <w:r>
        <w:t>Осипьяна</w:t>
      </w:r>
      <w:proofErr w:type="spellEnd"/>
      <w:r>
        <w:t>, д. 8.</w:t>
      </w:r>
    </w:p>
    <w:p w:rsidR="00B31A63" w:rsidRDefault="00B31A63" w:rsidP="00B31A63"/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Обязательства сторон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 xml:space="preserve">В рамках оказания услуг </w:t>
      </w:r>
      <w:r w:rsidRPr="00CA7D43">
        <w:rPr>
          <w:b/>
          <w:bCs/>
        </w:rPr>
        <w:t>Исполнитель</w:t>
      </w:r>
      <w:r>
        <w:t xml:space="preserve"> обязуется:</w:t>
      </w:r>
    </w:p>
    <w:p w:rsidR="00B31A63" w:rsidRDefault="00B31A63" w:rsidP="00B31A63">
      <w:pPr>
        <w:numPr>
          <w:ilvl w:val="2"/>
          <w:numId w:val="1"/>
        </w:numPr>
        <w:jc w:val="both"/>
      </w:pPr>
      <w:r>
        <w:t>обеспечить проведение Конференции в указанные сроки и в соответствии с утвержденной программой;</w:t>
      </w:r>
    </w:p>
    <w:p w:rsidR="00B31A63" w:rsidRDefault="00B31A63" w:rsidP="00B31A63">
      <w:pPr>
        <w:numPr>
          <w:ilvl w:val="2"/>
          <w:numId w:val="1"/>
        </w:numPr>
        <w:jc w:val="both"/>
      </w:pPr>
      <w:r>
        <w:t xml:space="preserve">предоставить </w:t>
      </w:r>
      <w:r w:rsidRPr="00025FCB">
        <w:rPr>
          <w:b/>
          <w:bCs/>
        </w:rPr>
        <w:t>Заказчику</w:t>
      </w:r>
      <w:r>
        <w:t xml:space="preserve"> сборники тезисов и информационных материалов Конференции;</w:t>
      </w:r>
    </w:p>
    <w:p w:rsidR="00B31A63" w:rsidRDefault="00B31A63" w:rsidP="00B31A63">
      <w:pPr>
        <w:numPr>
          <w:ilvl w:val="2"/>
          <w:numId w:val="1"/>
        </w:numPr>
        <w:jc w:val="both"/>
      </w:pPr>
      <w:r>
        <w:t xml:space="preserve">предоставить </w:t>
      </w:r>
      <w:r w:rsidRPr="00CA7D43">
        <w:rPr>
          <w:b/>
          <w:bCs/>
        </w:rPr>
        <w:t>Заказчику</w:t>
      </w:r>
      <w:r>
        <w:t xml:space="preserve"> Акт об оказании услуг и Счет-фактуру в соответствии с п. 3.3 настоящего договора;</w:t>
      </w:r>
    </w:p>
    <w:p w:rsidR="00B31A63" w:rsidRDefault="00B31A63" w:rsidP="00B31A63">
      <w:pPr>
        <w:numPr>
          <w:ilvl w:val="1"/>
          <w:numId w:val="1"/>
        </w:numPr>
        <w:jc w:val="both"/>
      </w:pPr>
      <w:r w:rsidRPr="00025FCB">
        <w:rPr>
          <w:b/>
          <w:bCs/>
        </w:rPr>
        <w:t>Заказчик</w:t>
      </w:r>
      <w:r>
        <w:t xml:space="preserve"> обязуется:</w:t>
      </w:r>
    </w:p>
    <w:p w:rsidR="00B31A63" w:rsidRDefault="00B31A63" w:rsidP="00B31A63">
      <w:pPr>
        <w:numPr>
          <w:ilvl w:val="2"/>
          <w:numId w:val="1"/>
        </w:numPr>
        <w:jc w:val="both"/>
      </w:pPr>
      <w:r>
        <w:t xml:space="preserve">своевременно предоставить </w:t>
      </w:r>
      <w:r w:rsidRPr="001A227A">
        <w:rPr>
          <w:b/>
          <w:bCs/>
        </w:rPr>
        <w:t>Исполнителю</w:t>
      </w:r>
      <w:r>
        <w:t xml:space="preserve"> заявку на участие в Конференции;</w:t>
      </w:r>
    </w:p>
    <w:p w:rsidR="00B31A63" w:rsidRDefault="00B31A63" w:rsidP="00B31A63">
      <w:pPr>
        <w:numPr>
          <w:ilvl w:val="2"/>
          <w:numId w:val="1"/>
        </w:numPr>
        <w:jc w:val="both"/>
      </w:pPr>
      <w:r>
        <w:t>обеспечить своевременную оплату Услуг в соответствии с п. 3.2. настоящего Договора;</w:t>
      </w:r>
    </w:p>
    <w:p w:rsidR="00B31A63" w:rsidRDefault="00B31A63" w:rsidP="00B31A63">
      <w:pPr>
        <w:numPr>
          <w:ilvl w:val="2"/>
          <w:numId w:val="1"/>
        </w:numPr>
        <w:jc w:val="both"/>
      </w:pPr>
      <w:r>
        <w:t xml:space="preserve">в случае отказа от участия в Конференции не менее чем за 10 дней до начала Конференции </w:t>
      </w:r>
      <w:r w:rsidRPr="001A227A">
        <w:rPr>
          <w:b/>
          <w:bCs/>
        </w:rPr>
        <w:t>Заказчик</w:t>
      </w:r>
      <w:r>
        <w:t xml:space="preserve"> обязан письменно известить </w:t>
      </w:r>
      <w:r w:rsidRPr="001A227A">
        <w:rPr>
          <w:b/>
          <w:bCs/>
        </w:rPr>
        <w:t>Исполнителя</w:t>
      </w:r>
      <w:r>
        <w:t xml:space="preserve"> об отказе по почте, факсу или электронной почте.</w:t>
      </w:r>
    </w:p>
    <w:p w:rsidR="00B31A63" w:rsidRDefault="00B31A63" w:rsidP="00B31A63">
      <w:pPr>
        <w:ind w:left="360"/>
      </w:pPr>
    </w:p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 w:rsidRPr="00E13CC9">
        <w:rPr>
          <w:b/>
          <w:bCs/>
        </w:rPr>
        <w:t>Стоимость услуг и порядок расчетов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 xml:space="preserve">Стоимость Услуг по настоящему Договору определяется как организационный взнос по оказанию Услуг, предусмотренных п. 1.1. настоящего Договора, и составляет 2500 (две тысячи пятьсот) рублей 00 копеек, в </w:t>
      </w:r>
      <w:proofErr w:type="spellStart"/>
      <w:r>
        <w:t>т.ч</w:t>
      </w:r>
      <w:proofErr w:type="spellEnd"/>
      <w:r>
        <w:t>. НДС 18 % - 381 руб. 36 коп.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 xml:space="preserve">Оплата Услуг производится </w:t>
      </w:r>
      <w:r w:rsidRPr="009176CE">
        <w:rPr>
          <w:b/>
          <w:bCs/>
        </w:rPr>
        <w:t>Заказчиком</w:t>
      </w:r>
      <w:r>
        <w:t xml:space="preserve"> в виде 100% авансового платежа путем перечисления денежных средств на расчетный счет </w:t>
      </w:r>
      <w:r w:rsidRPr="009176CE">
        <w:rPr>
          <w:b/>
          <w:bCs/>
        </w:rPr>
        <w:t>Исполнителя</w:t>
      </w:r>
      <w:r>
        <w:t xml:space="preserve"> в течении 10 банковских дней после получения счета от Исполнителя.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 xml:space="preserve">По завершении оказания Услуг </w:t>
      </w:r>
      <w:r w:rsidRPr="009176CE">
        <w:rPr>
          <w:b/>
          <w:bCs/>
        </w:rPr>
        <w:t>Исполнитель</w:t>
      </w:r>
      <w:r>
        <w:t xml:space="preserve"> оформляет Акт об оказании услуг и Счет-фактуру. </w:t>
      </w:r>
    </w:p>
    <w:p w:rsidR="00B31A63" w:rsidRDefault="00B31A63" w:rsidP="00B31A63">
      <w:pPr>
        <w:ind w:left="360"/>
      </w:pPr>
    </w:p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 w:rsidRPr="00E13CC9">
        <w:rPr>
          <w:b/>
          <w:bCs/>
        </w:rPr>
        <w:t>Ответственность сторон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lastRenderedPageBreak/>
        <w:t xml:space="preserve">В случае просрочки оплаты </w:t>
      </w:r>
      <w:r w:rsidRPr="009176CE">
        <w:rPr>
          <w:b/>
          <w:bCs/>
        </w:rPr>
        <w:t>Заказчиком</w:t>
      </w:r>
      <w:r>
        <w:t xml:space="preserve"> услуг </w:t>
      </w:r>
      <w:r w:rsidRPr="009176CE">
        <w:rPr>
          <w:b/>
          <w:bCs/>
        </w:rPr>
        <w:t>Исполнитель</w:t>
      </w:r>
      <w:r>
        <w:t xml:space="preserve"> вправе в одностороннем порядке отказаться от выполнения настоящего Договора, письменно уведомив об этом </w:t>
      </w:r>
      <w:r w:rsidRPr="009176CE">
        <w:rPr>
          <w:b/>
          <w:bCs/>
        </w:rPr>
        <w:t>Заказчика</w:t>
      </w:r>
      <w:r>
        <w:t>.</w:t>
      </w:r>
    </w:p>
    <w:p w:rsidR="00B31A63" w:rsidRDefault="00B31A63" w:rsidP="00B31A63">
      <w:pPr>
        <w:ind w:left="360"/>
      </w:pPr>
    </w:p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 w:rsidRPr="00E13CC9">
        <w:rPr>
          <w:b/>
          <w:bCs/>
        </w:rPr>
        <w:t>Прочие условия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Во всем, что не предусмотрено настоящим Договором, стороны руководствуются действующим Законодательством РФ.</w:t>
      </w:r>
    </w:p>
    <w:p w:rsidR="00B31A63" w:rsidRPr="009C3C9E" w:rsidRDefault="00B31A63" w:rsidP="00B31A63">
      <w:pPr>
        <w:ind w:left="360"/>
      </w:pPr>
    </w:p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Услуги считаются оказанными после двустороннего подписания Акта об оказании услуг.</w:t>
      </w:r>
    </w:p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31A63" w:rsidRDefault="00B31A63" w:rsidP="00B31A63">
      <w:pPr>
        <w:ind w:left="360"/>
        <w:jc w:val="both"/>
      </w:pPr>
    </w:p>
    <w:p w:rsidR="00B31A63" w:rsidRDefault="00B31A63" w:rsidP="00B31A63">
      <w:pPr>
        <w:numPr>
          <w:ilvl w:val="1"/>
          <w:numId w:val="1"/>
        </w:numPr>
        <w:jc w:val="both"/>
      </w:pPr>
      <w:r>
        <w:t xml:space="preserve">Настоящий договор составлен в 2-х экземплярах на русском языке. Все экземпляры идентичны и имеют одинаковую юридическую силу. Один экземпляр находится у </w:t>
      </w:r>
      <w:r w:rsidRPr="009176CE">
        <w:rPr>
          <w:b/>
          <w:bCs/>
        </w:rPr>
        <w:t>Заказчика</w:t>
      </w:r>
      <w:r>
        <w:t xml:space="preserve">, другой – у </w:t>
      </w:r>
      <w:r w:rsidRPr="009176CE">
        <w:rPr>
          <w:b/>
          <w:bCs/>
        </w:rPr>
        <w:t>Исполнителя</w:t>
      </w:r>
      <w:r>
        <w:t>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обеих Сторон.</w:t>
      </w:r>
    </w:p>
    <w:p w:rsidR="00B31A63" w:rsidRDefault="00B31A63" w:rsidP="00B31A63">
      <w:pPr>
        <w:numPr>
          <w:ilvl w:val="1"/>
          <w:numId w:val="1"/>
        </w:numPr>
        <w:jc w:val="both"/>
      </w:pPr>
      <w:r>
        <w:t>Договор и документы, необходимые для исполнения настоящего договора, переданные посредством факсимильной связи, имеют юридическую силу и должны быть подтверждены их оригиналами в течение 30 дней с даты их факсимильной передачи.</w:t>
      </w:r>
    </w:p>
    <w:p w:rsidR="00B31A63" w:rsidRDefault="00B31A63" w:rsidP="00B31A63">
      <w:pPr>
        <w:ind w:left="360"/>
      </w:pPr>
    </w:p>
    <w:p w:rsidR="00B31A63" w:rsidRPr="00E13CC9" w:rsidRDefault="00B31A63" w:rsidP="00B31A63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E13CC9">
        <w:rPr>
          <w:b/>
          <w:bCs/>
          <w:color w:val="000000"/>
        </w:rPr>
        <w:t>Адреса и банковские реквизиты сторон</w:t>
      </w:r>
    </w:p>
    <w:p w:rsidR="00B31A63" w:rsidRDefault="00B31A63" w:rsidP="00B31A63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B31A63" w:rsidRPr="00AD2CFD" w:rsidTr="00E90D44">
        <w:tc>
          <w:tcPr>
            <w:tcW w:w="5068" w:type="dxa"/>
          </w:tcPr>
          <w:p w:rsidR="00DF7197" w:rsidRDefault="00B31A63" w:rsidP="00DF7197">
            <w:pPr>
              <w:suppressAutoHyphens/>
              <w:rPr>
                <w:lang w:val="en-US"/>
              </w:rPr>
            </w:pPr>
            <w:r w:rsidRPr="006F01CD">
              <w:rPr>
                <w:b/>
                <w:bCs/>
                <w:color w:val="000000"/>
              </w:rPr>
              <w:t>Исполнитель:</w:t>
            </w:r>
            <w:r>
              <w:t xml:space="preserve"> </w:t>
            </w:r>
          </w:p>
          <w:p w:rsidR="00DF7197" w:rsidRPr="00DF7197" w:rsidRDefault="00DF7197" w:rsidP="00DF7197">
            <w:pPr>
              <w:suppressAutoHyphens/>
            </w:pPr>
            <w:r>
              <w:t>Федеральное государственное бюджетное учреждение науки Институт структурной макрокинетики и проблем материаловедения Российской академии наук</w:t>
            </w:r>
            <w:r w:rsidRPr="00DF7197">
              <w:t xml:space="preserve"> (</w:t>
            </w:r>
            <w:r>
              <w:t>ИСМАН</w:t>
            </w:r>
            <w:r w:rsidRPr="00DF7197">
              <w:t>)</w:t>
            </w:r>
          </w:p>
          <w:p w:rsidR="00DF7197" w:rsidRDefault="00DF7197" w:rsidP="00DF7197">
            <w:pPr>
              <w:suppressAutoHyphens/>
            </w:pPr>
            <w:r>
              <w:t xml:space="preserve">142432, Московская обл., г. Черноголовка, улица Академика </w:t>
            </w:r>
            <w:proofErr w:type="spellStart"/>
            <w:r>
              <w:t>Осипьяна</w:t>
            </w:r>
            <w:proofErr w:type="spellEnd"/>
            <w:r>
              <w:t>, д.8, ИСМАН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ИНН</w:t>
            </w:r>
            <w:r>
              <w:t xml:space="preserve"> 5031005368</w:t>
            </w:r>
            <w:r w:rsidRPr="00EE4849">
              <w:t xml:space="preserve"> </w:t>
            </w:r>
            <w:r w:rsidRPr="000D0ECC">
              <w:rPr>
                <w:b/>
              </w:rPr>
              <w:t>КПП</w:t>
            </w:r>
            <w:r>
              <w:t xml:space="preserve"> 503101001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ОКВЭД</w:t>
            </w:r>
            <w:r>
              <w:t xml:space="preserve"> 72.19</w:t>
            </w:r>
            <w:r w:rsidRPr="00EE4849">
              <w:t xml:space="preserve"> </w:t>
            </w:r>
            <w:r w:rsidRPr="000D0ECC">
              <w:rPr>
                <w:b/>
              </w:rPr>
              <w:t>ОКПО</w:t>
            </w:r>
            <w:r>
              <w:t xml:space="preserve"> 04860509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ОГРН</w:t>
            </w:r>
            <w:r>
              <w:t xml:space="preserve"> 1035006109753</w:t>
            </w:r>
            <w:r w:rsidRPr="00EE4849">
              <w:t xml:space="preserve"> </w:t>
            </w:r>
            <w:r w:rsidRPr="000D0ECC">
              <w:rPr>
                <w:b/>
              </w:rPr>
              <w:t>ОКОГУ</w:t>
            </w:r>
            <w:r>
              <w:t xml:space="preserve"> 1330612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ОКОПФ</w:t>
            </w:r>
            <w:r>
              <w:t xml:space="preserve"> 75103</w:t>
            </w:r>
            <w:r w:rsidRPr="00EE4849">
              <w:t xml:space="preserve"> </w:t>
            </w:r>
            <w:r w:rsidRPr="000D0ECC">
              <w:rPr>
                <w:b/>
              </w:rPr>
              <w:t>ОКАТО</w:t>
            </w:r>
            <w:r>
              <w:t xml:space="preserve"> 46485000000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ОКТМО</w:t>
            </w:r>
            <w:r>
              <w:t xml:space="preserve"> 46781000001</w:t>
            </w:r>
            <w:r w:rsidRPr="00EE4849">
              <w:t xml:space="preserve"> </w:t>
            </w:r>
            <w:r w:rsidRPr="000D0ECC">
              <w:rPr>
                <w:b/>
              </w:rPr>
              <w:t>ОКФС</w:t>
            </w:r>
            <w:r>
              <w:t xml:space="preserve"> 12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Наименование получателя:</w:t>
            </w:r>
            <w:r>
              <w:t xml:space="preserve"> УФК по Московской области (ИСМАН л\с № 20486Ц95360),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>Банк получателя:</w:t>
            </w:r>
            <w:r>
              <w:t xml:space="preserve"> Отделение 1 Москва.</w:t>
            </w:r>
          </w:p>
          <w:p w:rsidR="000D0ECC" w:rsidRDefault="00EE4849" w:rsidP="00EE4849">
            <w:pPr>
              <w:suppressAutoHyphens/>
              <w:rPr>
                <w:lang w:val="en-US"/>
              </w:rPr>
            </w:pPr>
            <w:proofErr w:type="gramStart"/>
            <w:r w:rsidRPr="000D0ECC">
              <w:rPr>
                <w:b/>
              </w:rPr>
              <w:t>Р</w:t>
            </w:r>
            <w:proofErr w:type="gramEnd"/>
            <w:r w:rsidRPr="000D0ECC">
              <w:rPr>
                <w:b/>
              </w:rPr>
              <w:t>\с:</w:t>
            </w:r>
            <w:r>
              <w:t xml:space="preserve"> 40501810300002000104, </w:t>
            </w:r>
          </w:p>
          <w:p w:rsidR="00EE4849" w:rsidRDefault="00EE4849" w:rsidP="00EE4849">
            <w:pPr>
              <w:suppressAutoHyphens/>
            </w:pPr>
            <w:r w:rsidRPr="000D0ECC">
              <w:rPr>
                <w:b/>
              </w:rPr>
              <w:t xml:space="preserve">БИК </w:t>
            </w:r>
            <w:r>
              <w:t xml:space="preserve">044583001, </w:t>
            </w:r>
            <w:proofErr w:type="spellStart"/>
            <w:r w:rsidRPr="000D0ECC">
              <w:rPr>
                <w:b/>
              </w:rPr>
              <w:t>кор.сч</w:t>
            </w:r>
            <w:proofErr w:type="spellEnd"/>
            <w:r>
              <w:t>.---.</w:t>
            </w:r>
          </w:p>
          <w:p w:rsidR="00B31A63" w:rsidRPr="00EE4849" w:rsidRDefault="00EE4849" w:rsidP="00EE4849">
            <w:pPr>
              <w:suppressAutoHyphens/>
              <w:rPr>
                <w:lang w:val="en-US"/>
              </w:rPr>
            </w:pPr>
            <w:r w:rsidRPr="000D0ECC">
              <w:rPr>
                <w:b/>
              </w:rPr>
              <w:t>КБК</w:t>
            </w:r>
            <w:r>
              <w:t xml:space="preserve"> 00000000000000000130</w:t>
            </w:r>
          </w:p>
        </w:tc>
        <w:tc>
          <w:tcPr>
            <w:tcW w:w="5068" w:type="dxa"/>
          </w:tcPr>
          <w:p w:rsidR="00B31A63" w:rsidRPr="00AD2CFD" w:rsidRDefault="00B31A63" w:rsidP="00B31A63">
            <w:pPr>
              <w:suppressAutoHyphens/>
            </w:pPr>
            <w:r w:rsidRPr="006F01CD">
              <w:rPr>
                <w:b/>
                <w:bCs/>
              </w:rPr>
              <w:t>Заказчик</w:t>
            </w:r>
            <w:r w:rsidRPr="006F01CD">
              <w:rPr>
                <w:b/>
                <w:bCs/>
                <w:color w:val="000000"/>
              </w:rPr>
              <w:t>:</w:t>
            </w:r>
            <w:r>
              <w:t xml:space="preserve"> </w:t>
            </w:r>
          </w:p>
          <w:p w:rsidR="00B31A63" w:rsidRPr="00AD2CFD" w:rsidRDefault="00B31A63" w:rsidP="00E90D44">
            <w:pPr>
              <w:suppressAutoHyphens/>
            </w:pPr>
          </w:p>
        </w:tc>
      </w:tr>
    </w:tbl>
    <w:p w:rsidR="00B31A63" w:rsidRDefault="00B31A63" w:rsidP="00B31A63">
      <w:pPr>
        <w:rPr>
          <w:b/>
          <w:bCs/>
          <w:lang w:val="en-US"/>
        </w:rPr>
      </w:pPr>
      <w:bookmarkStart w:id="0" w:name="_GoBack"/>
      <w:bookmarkEnd w:id="0"/>
    </w:p>
    <w:p w:rsidR="00DF7197" w:rsidRPr="00DF7197" w:rsidRDefault="00DF7197" w:rsidP="00B31A63">
      <w:pPr>
        <w:rPr>
          <w:b/>
          <w:bCs/>
          <w:lang w:val="en-US"/>
        </w:rPr>
      </w:pPr>
    </w:p>
    <w:p w:rsidR="00B31A63" w:rsidRDefault="00B31A63" w:rsidP="00B31A63">
      <w:pPr>
        <w:shd w:val="clear" w:color="auto" w:fill="FFFFFF"/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B31A63" w:rsidRDefault="00B31A63" w:rsidP="00B31A63">
      <w:pPr>
        <w:shd w:val="clear" w:color="auto" w:fill="FFFFFF"/>
        <w:jc w:val="both"/>
      </w:pPr>
    </w:p>
    <w:p w:rsidR="00B31A63" w:rsidRDefault="00B31A63" w:rsidP="00B31A63">
      <w:pPr>
        <w:shd w:val="clear" w:color="auto" w:fill="FFFFFF"/>
        <w:jc w:val="both"/>
      </w:pPr>
      <w:r>
        <w:t xml:space="preserve">________________ М.И. </w:t>
      </w:r>
      <w:proofErr w:type="spellStart"/>
      <w:r>
        <w:t>Алымов</w:t>
      </w:r>
      <w:proofErr w:type="spellEnd"/>
      <w:r>
        <w:tab/>
      </w:r>
      <w:r>
        <w:tab/>
        <w:t xml:space="preserve">                       _______________ </w:t>
      </w:r>
    </w:p>
    <w:p w:rsidR="00B31A63" w:rsidRDefault="00B31A63" w:rsidP="00B31A63">
      <w:pPr>
        <w:shd w:val="clear" w:color="auto" w:fill="FFFFFF"/>
        <w:ind w:left="720"/>
        <w:jc w:val="both"/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EE7812" w:rsidRPr="00DF7197" w:rsidRDefault="00EE7812">
      <w:pPr>
        <w:rPr>
          <w:lang w:val="en-US"/>
        </w:rPr>
      </w:pPr>
    </w:p>
    <w:sectPr w:rsidR="00EE7812" w:rsidRPr="00DF7197" w:rsidSect="00C47EC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1A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3"/>
    <w:rsid w:val="000028E4"/>
    <w:rsid w:val="000D0ECC"/>
    <w:rsid w:val="00A27928"/>
    <w:rsid w:val="00B31A63"/>
    <w:rsid w:val="00DF2067"/>
    <w:rsid w:val="00DF7197"/>
    <w:rsid w:val="00EE4849"/>
    <w:rsid w:val="00EE7812"/>
    <w:rsid w:val="00F5482D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2016-11-17T06:26:00Z</dcterms:created>
  <dcterms:modified xsi:type="dcterms:W3CDTF">2016-11-17T06:35:00Z</dcterms:modified>
</cp:coreProperties>
</file>